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1E" w:rsidRDefault="002A2C1E" w:rsidP="002A2C1E">
      <w:r>
        <w:t xml:space="preserve">#1.   </w:t>
      </w:r>
      <w:r w:rsidR="002029AC">
        <w:tab/>
      </w:r>
      <w:r w:rsidR="002029AC" w:rsidRPr="002029AC">
        <w:rPr>
          <w:b/>
          <w:u w:val="single"/>
        </w:rPr>
        <w:t>MARKING THE ATTCHMENT POINTS ON THE WALL</w:t>
      </w:r>
      <w:r w:rsidR="002029AC">
        <w:t>:</w:t>
      </w:r>
    </w:p>
    <w:p w:rsidR="00454203" w:rsidRDefault="00454203" w:rsidP="00454203">
      <w:pPr>
        <w:pStyle w:val="ListParagraph"/>
        <w:numPr>
          <w:ilvl w:val="0"/>
          <w:numId w:val="1"/>
        </w:numPr>
      </w:pPr>
      <w:r>
        <w:t>Thoroughly review the supplied approved shop drawings and familiarize yourself with them</w:t>
      </w:r>
    </w:p>
    <w:p w:rsidR="00454203" w:rsidRDefault="00454203" w:rsidP="00454203">
      <w:pPr>
        <w:pStyle w:val="ListParagraph"/>
        <w:numPr>
          <w:ilvl w:val="0"/>
          <w:numId w:val="1"/>
        </w:numPr>
      </w:pPr>
      <w:r>
        <w:t>Read through all instructions prior to beginning the installation of the canopy or any bolts</w:t>
      </w:r>
    </w:p>
    <w:p w:rsidR="002A2C1E" w:rsidRDefault="002A2C1E" w:rsidP="002A2C1E">
      <w:pPr>
        <w:pStyle w:val="ListParagraph"/>
        <w:numPr>
          <w:ilvl w:val="0"/>
          <w:numId w:val="1"/>
        </w:numPr>
      </w:pPr>
      <w:r>
        <w:t>Determine the height to the bottom of the canop</w:t>
      </w:r>
      <w:r w:rsidR="00454203">
        <w:t>y by the approved shop drawings</w:t>
      </w:r>
    </w:p>
    <w:p w:rsidR="002A2C1E" w:rsidRDefault="002A2C1E" w:rsidP="002A2C1E">
      <w:pPr>
        <w:pStyle w:val="ListParagraph"/>
        <w:numPr>
          <w:ilvl w:val="0"/>
          <w:numId w:val="1"/>
        </w:numPr>
      </w:pPr>
      <w:r>
        <w:t>Mark the bottom of the canopy</w:t>
      </w:r>
    </w:p>
    <w:p w:rsidR="002A2C1E" w:rsidRDefault="002A2C1E" w:rsidP="002A2C1E">
      <w:pPr>
        <w:pStyle w:val="ListParagraph"/>
        <w:numPr>
          <w:ilvl w:val="0"/>
          <w:numId w:val="1"/>
        </w:numPr>
      </w:pPr>
      <w:r>
        <w:t xml:space="preserve">Mark the centerline of the canopy according to the features of the building </w:t>
      </w:r>
      <w:r w:rsidR="002029AC">
        <w:t>&amp; the approved drawings</w:t>
      </w:r>
    </w:p>
    <w:p w:rsidR="002A2C1E" w:rsidRDefault="002A2C1E" w:rsidP="002A2C1E">
      <w:pPr>
        <w:pStyle w:val="ListParagraph"/>
        <w:numPr>
          <w:ilvl w:val="0"/>
          <w:numId w:val="1"/>
        </w:numPr>
      </w:pPr>
      <w:r>
        <w:t>Transfer this centerline up to the height of the hanger rod centerli</w:t>
      </w:r>
      <w:r w:rsidR="00454203">
        <w:t>ne at the top of the rods</w:t>
      </w:r>
    </w:p>
    <w:p w:rsidR="002A2C1E" w:rsidRDefault="002A2C1E" w:rsidP="002A2C1E">
      <w:pPr>
        <w:pStyle w:val="ListParagraph"/>
        <w:numPr>
          <w:ilvl w:val="0"/>
          <w:numId w:val="1"/>
        </w:numPr>
      </w:pPr>
      <w:r>
        <w:t>Mark the centerline of the upper thru-bolts according to the drawings, working from the centerline of the canopy</w:t>
      </w:r>
      <w:r w:rsidR="002029AC">
        <w:t xml:space="preserve"> out to the hanger locations according to the drawings</w:t>
      </w:r>
    </w:p>
    <w:p w:rsidR="002A2C1E" w:rsidRDefault="002A2C1E" w:rsidP="002A2C1E">
      <w:pPr>
        <w:pStyle w:val="ListParagraph"/>
        <w:numPr>
          <w:ilvl w:val="0"/>
          <w:numId w:val="1"/>
        </w:numPr>
      </w:pPr>
      <w:r>
        <w:t>Drill the holes in the wall according to the approved canopy shop drawing</w:t>
      </w:r>
      <w:r w:rsidR="00454203">
        <w:t>s for the upper hangers</w:t>
      </w:r>
    </w:p>
    <w:p w:rsidR="002A2C1E" w:rsidRDefault="002029AC" w:rsidP="002A2C1E">
      <w:pPr>
        <w:pStyle w:val="ListParagraph"/>
        <w:numPr>
          <w:ilvl w:val="0"/>
          <w:numId w:val="1"/>
        </w:numPr>
      </w:pPr>
      <w:r>
        <w:t>Drill holes in the back of the canopy</w:t>
      </w:r>
      <w:r w:rsidR="001D4B80">
        <w:t xml:space="preserve"> gutter </w:t>
      </w:r>
      <w:r>
        <w:t>in ac</w:t>
      </w:r>
      <w:r w:rsidR="00454203">
        <w:t>cordance with the shop drawings</w:t>
      </w:r>
    </w:p>
    <w:p w:rsidR="00454203" w:rsidRDefault="00454203" w:rsidP="002A2C1E">
      <w:pPr>
        <w:pStyle w:val="ListParagraph"/>
        <w:numPr>
          <w:ilvl w:val="0"/>
          <w:numId w:val="1"/>
        </w:numPr>
      </w:pPr>
      <w:r>
        <w:t>Mark &amp; drill the wall according to the holes that you drilled in the back of the gutter or go to the next steps</w:t>
      </w:r>
    </w:p>
    <w:p w:rsidR="002029AC" w:rsidRDefault="002029AC" w:rsidP="00454203">
      <w:pPr>
        <w:pStyle w:val="ListParagraph"/>
        <w:numPr>
          <w:ilvl w:val="0"/>
          <w:numId w:val="1"/>
        </w:numPr>
      </w:pPr>
      <w:r>
        <w:t>Hoist the canopy up to the wall with the back level mark the hole locations you just drilled out through the back of the canopy</w:t>
      </w:r>
      <w:r w:rsidR="001D4B80">
        <w:t xml:space="preserve"> gutter</w:t>
      </w:r>
    </w:p>
    <w:p w:rsidR="002A2C1E" w:rsidRDefault="002029AC" w:rsidP="002A2C1E">
      <w:pPr>
        <w:pStyle w:val="ListParagraph"/>
        <w:numPr>
          <w:ilvl w:val="0"/>
          <w:numId w:val="1"/>
        </w:numPr>
      </w:pPr>
      <w:r>
        <w:t xml:space="preserve">Safely lower the canopy down then drill </w:t>
      </w:r>
      <w:r w:rsidR="00BC2FA3">
        <w:t>all</w:t>
      </w:r>
      <w:r>
        <w:t xml:space="preserve"> holes in the building for the canopy back gutter</w:t>
      </w:r>
    </w:p>
    <w:p w:rsidR="00BC2FA3" w:rsidRDefault="0025414D" w:rsidP="0025414D">
      <w:pPr>
        <w:ind w:left="2160"/>
      </w:pPr>
      <w:r>
        <w:rPr>
          <w:noProof/>
        </w:rPr>
        <w:drawing>
          <wp:inline distT="0" distB="0" distL="0" distR="0">
            <wp:extent cx="3813572" cy="3589244"/>
            <wp:effectExtent l="19050" t="0" r="0" b="0"/>
            <wp:docPr id="1" name="Picture 0" descr="Hanger Wall M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ger Wall Mark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720" cy="359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FA3" w:rsidRDefault="00BC2FA3" w:rsidP="00BC2FA3">
      <w:r>
        <w:t>#2.</w:t>
      </w:r>
      <w:r>
        <w:tab/>
      </w:r>
      <w:r w:rsidRPr="00BC2FA3">
        <w:rPr>
          <w:b/>
          <w:u w:val="single"/>
        </w:rPr>
        <w:t xml:space="preserve">ATTACHING THE CANOPY </w:t>
      </w:r>
      <w:r w:rsidR="000F1616">
        <w:rPr>
          <w:b/>
          <w:u w:val="single"/>
        </w:rPr>
        <w:t xml:space="preserve">FRAME AND HANGERS </w:t>
      </w:r>
      <w:r w:rsidRPr="00BC2FA3">
        <w:rPr>
          <w:b/>
          <w:u w:val="single"/>
        </w:rPr>
        <w:t>TO THE WALL</w:t>
      </w:r>
      <w:r>
        <w:t>:</w:t>
      </w:r>
    </w:p>
    <w:p w:rsidR="00BC2FA3" w:rsidRDefault="00BC2FA3" w:rsidP="00BC2FA3">
      <w:pPr>
        <w:pStyle w:val="ListParagraph"/>
        <w:numPr>
          <w:ilvl w:val="0"/>
          <w:numId w:val="3"/>
        </w:numPr>
      </w:pPr>
      <w:r>
        <w:t>Seal all wall penetrations</w:t>
      </w:r>
      <w:r w:rsidR="00C13354">
        <w:t>;</w:t>
      </w:r>
      <w:r w:rsidR="00454203">
        <w:t xml:space="preserve"> seal behind the large washer or escutcheon plate</w:t>
      </w:r>
      <w:r w:rsidR="00403D2A">
        <w:t>s</w:t>
      </w:r>
      <w:r w:rsidR="00454203">
        <w:t xml:space="preserve"> and any collars</w:t>
      </w:r>
    </w:p>
    <w:p w:rsidR="00BC2FA3" w:rsidRDefault="00BC2FA3" w:rsidP="00BC2FA3">
      <w:pPr>
        <w:pStyle w:val="ListParagraph"/>
        <w:numPr>
          <w:ilvl w:val="0"/>
          <w:numId w:val="3"/>
        </w:numPr>
      </w:pPr>
      <w:r>
        <w:t>Secure all upper hanger bracket bolt by securely fastening</w:t>
      </w:r>
      <w:r w:rsidR="00454203">
        <w:t xml:space="preserve"> </w:t>
      </w:r>
      <w:r w:rsidR="00403D2A">
        <w:t xml:space="preserve">the </w:t>
      </w:r>
      <w:r w:rsidR="00454203">
        <w:t>thru-bolts</w:t>
      </w:r>
      <w:r>
        <w:t xml:space="preserve"> to the wall</w:t>
      </w:r>
    </w:p>
    <w:p w:rsidR="00BC2FA3" w:rsidRDefault="00BC2FA3" w:rsidP="00BC2FA3">
      <w:pPr>
        <w:pStyle w:val="ListParagraph"/>
        <w:numPr>
          <w:ilvl w:val="0"/>
          <w:numId w:val="3"/>
        </w:numPr>
      </w:pPr>
      <w:r>
        <w:t xml:space="preserve">Secure all lower </w:t>
      </w:r>
      <w:r w:rsidR="00454203">
        <w:t xml:space="preserve"> connections </w:t>
      </w:r>
      <w:r>
        <w:t>in the same manner</w:t>
      </w:r>
    </w:p>
    <w:p w:rsidR="00403D2A" w:rsidRDefault="00403D2A" w:rsidP="00BC2FA3">
      <w:pPr>
        <w:pStyle w:val="ListParagraph"/>
        <w:numPr>
          <w:ilvl w:val="0"/>
          <w:numId w:val="3"/>
        </w:numPr>
      </w:pPr>
      <w:r>
        <w:t>Verify the back of the canopy is level</w:t>
      </w:r>
    </w:p>
    <w:p w:rsidR="00403D2A" w:rsidRDefault="00403D2A" w:rsidP="00BC2FA3">
      <w:pPr>
        <w:pStyle w:val="ListParagraph"/>
        <w:numPr>
          <w:ilvl w:val="0"/>
          <w:numId w:val="3"/>
        </w:numPr>
      </w:pPr>
      <w:r>
        <w:t>Level the front of the canopy by twisting the hanger rod to the left or the right</w:t>
      </w:r>
    </w:p>
    <w:p w:rsidR="0091409C" w:rsidRDefault="0091409C" w:rsidP="00BC2FA3">
      <w:pPr>
        <w:pStyle w:val="ListParagraph"/>
        <w:numPr>
          <w:ilvl w:val="0"/>
          <w:numId w:val="3"/>
        </w:numPr>
      </w:pPr>
      <w:r>
        <w:t xml:space="preserve">Adjust the front clevis brackets inside the front gutter to match the same </w:t>
      </w:r>
      <w:r w:rsidR="00C13354">
        <w:t xml:space="preserve">as </w:t>
      </w:r>
      <w:r>
        <w:t>the upper hanger locations</w:t>
      </w:r>
    </w:p>
    <w:p w:rsidR="0091409C" w:rsidRDefault="0091409C" w:rsidP="00BC2FA3">
      <w:pPr>
        <w:pStyle w:val="ListParagraph"/>
        <w:numPr>
          <w:ilvl w:val="0"/>
          <w:numId w:val="3"/>
        </w:numPr>
      </w:pPr>
      <w:r>
        <w:t>Secure the front clevis brackets as shown on the approved drawings</w:t>
      </w:r>
      <w:r w:rsidR="00C13354">
        <w:t>,</w:t>
      </w:r>
      <w:r>
        <w:t xml:space="preserve"> clamp to the front of the front gutter</w:t>
      </w:r>
      <w:r w:rsidR="00C13354">
        <w:t>,</w:t>
      </w:r>
      <w:r>
        <w:t xml:space="preserve"> and protect the finish of the front gutter with a scrap piece of cardboard or other material</w:t>
      </w:r>
    </w:p>
    <w:p w:rsidR="002C21E7" w:rsidRDefault="002C21E7" w:rsidP="00BC2FA3">
      <w:pPr>
        <w:pStyle w:val="ListParagraph"/>
        <w:numPr>
          <w:ilvl w:val="0"/>
          <w:numId w:val="3"/>
        </w:numPr>
      </w:pPr>
      <w:r>
        <w:lastRenderedPageBreak/>
        <w:t>Verify the level of the front gutter again</w:t>
      </w:r>
    </w:p>
    <w:p w:rsidR="00403D2A" w:rsidRDefault="00403D2A" w:rsidP="00BC2FA3">
      <w:pPr>
        <w:pStyle w:val="ListParagraph"/>
        <w:numPr>
          <w:ilvl w:val="0"/>
          <w:numId w:val="3"/>
        </w:numPr>
      </w:pPr>
      <w:r>
        <w:t xml:space="preserve">Determine which side the water is to drain and slightly </w:t>
      </w:r>
      <w:r w:rsidR="000F1616">
        <w:t>tilt</w:t>
      </w:r>
      <w:r>
        <w:t xml:space="preserve"> the front </w:t>
      </w:r>
      <w:r w:rsidR="002C21E7">
        <w:t xml:space="preserve">gutter </w:t>
      </w:r>
      <w:r>
        <w:t>of the canopy in that direction</w:t>
      </w:r>
      <w:r w:rsidR="002C21E7">
        <w:t xml:space="preserve"> using the hanger rod by twisting it left or right (this should NOT be a noticeable slope)</w:t>
      </w:r>
    </w:p>
    <w:p w:rsidR="000F1616" w:rsidRDefault="000F1616" w:rsidP="000F1616"/>
    <w:p w:rsidR="000F1616" w:rsidRDefault="000F1616" w:rsidP="000F1616">
      <w:r>
        <w:t>#3.</w:t>
      </w:r>
      <w:r>
        <w:tab/>
      </w:r>
      <w:r w:rsidRPr="000F1616">
        <w:rPr>
          <w:b/>
          <w:u w:val="single"/>
        </w:rPr>
        <w:t>INSTALLING THE DECKING</w:t>
      </w:r>
      <w:r>
        <w:t>:</w:t>
      </w:r>
      <w:r>
        <w:tab/>
      </w:r>
      <w:r>
        <w:tab/>
      </w:r>
      <w:r>
        <w:tab/>
      </w:r>
    </w:p>
    <w:p w:rsidR="000F1616" w:rsidRDefault="000F1616" w:rsidP="000F1616">
      <w:r>
        <w:tab/>
      </w:r>
    </w:p>
    <w:p w:rsidR="000F1616" w:rsidRDefault="000F1616" w:rsidP="000F1616">
      <w:pPr>
        <w:pStyle w:val="ListParagraph"/>
        <w:numPr>
          <w:ilvl w:val="0"/>
          <w:numId w:val="7"/>
        </w:numPr>
      </w:pPr>
      <w:r>
        <w:t xml:space="preserve">Add a small continuous bead of sealant to the inside upper </w:t>
      </w:r>
      <w:r w:rsidR="002C21E7">
        <w:t xml:space="preserve">top </w:t>
      </w:r>
      <w:r>
        <w:t>lip of the gutter between it and the deck pans</w:t>
      </w:r>
    </w:p>
    <w:p w:rsidR="000F1616" w:rsidRDefault="002C21E7" w:rsidP="000F1616">
      <w:pPr>
        <w:pStyle w:val="ListParagraph"/>
        <w:numPr>
          <w:ilvl w:val="0"/>
          <w:numId w:val="7"/>
        </w:numPr>
      </w:pPr>
      <w:r>
        <w:t>Both the 1</w:t>
      </w:r>
      <w:r w:rsidRPr="002C21E7">
        <w:rPr>
          <w:vertAlign w:val="superscript"/>
        </w:rPr>
        <w:t>st</w:t>
      </w:r>
      <w:r>
        <w:t xml:space="preserve"> pan and the </w:t>
      </w:r>
      <w:r w:rsidR="00713FA5">
        <w:t xml:space="preserve">last </w:t>
      </w:r>
      <w:r>
        <w:t>pan s</w:t>
      </w:r>
      <w:r w:rsidR="00713FA5">
        <w:t>eam s</w:t>
      </w:r>
      <w:r>
        <w:t>hould be the same distance from the inside edge of the gutter</w:t>
      </w:r>
      <w:r w:rsidR="00C13354">
        <w:t>,</w:t>
      </w:r>
      <w:r>
        <w:t xml:space="preserve"> which may require each of these pans to be ripped down along the length</w:t>
      </w:r>
      <w:r w:rsidR="00C13354">
        <w:t>,</w:t>
      </w:r>
      <w:r>
        <w:t xml:space="preserve"> paying attention to which lip is being cut off</w:t>
      </w:r>
      <w:r w:rsidR="00713FA5">
        <w:t xml:space="preserve"> </w:t>
      </w:r>
      <w:r w:rsidR="00C13354">
        <w:t>as</w:t>
      </w:r>
      <w:r w:rsidR="00713FA5">
        <w:t xml:space="preserve"> they need to join tog</w:t>
      </w:r>
      <w:r w:rsidR="00C13354">
        <w:t>ether with the adjacent pan;</w:t>
      </w:r>
      <w:r w:rsidR="00713FA5">
        <w:t xml:space="preserve"> Add a screw mid-span along the side gutter</w:t>
      </w:r>
    </w:p>
    <w:p w:rsidR="002C21E7" w:rsidRDefault="002C21E7" w:rsidP="000F1616">
      <w:pPr>
        <w:pStyle w:val="ListParagraph"/>
        <w:numPr>
          <w:ilvl w:val="0"/>
          <w:numId w:val="7"/>
        </w:numPr>
      </w:pPr>
      <w:r>
        <w:t>Load the pan</w:t>
      </w:r>
      <w:r w:rsidR="00C13354">
        <w:t>s from the top of the canopy,</w:t>
      </w:r>
      <w:r>
        <w:t xml:space="preserve"> interlock the lips and secure according to the drawings</w:t>
      </w:r>
    </w:p>
    <w:p w:rsidR="00713FA5" w:rsidRDefault="00713FA5" w:rsidP="000F1616">
      <w:pPr>
        <w:pStyle w:val="ListParagraph"/>
        <w:numPr>
          <w:ilvl w:val="0"/>
          <w:numId w:val="7"/>
        </w:numPr>
      </w:pPr>
      <w:r>
        <w:t>Clamp each pan together with the adjacent pan when securing to the gutter with the s</w:t>
      </w:r>
      <w:r w:rsidR="00C13354">
        <w:t xml:space="preserve">crews shown in the drawings; </w:t>
      </w:r>
      <w:r>
        <w:t>Be careful not to miss the lip of the gutter when securing the pans</w:t>
      </w:r>
    </w:p>
    <w:p w:rsidR="00713FA5" w:rsidRDefault="00713FA5" w:rsidP="000F1616">
      <w:pPr>
        <w:pStyle w:val="ListParagraph"/>
        <w:numPr>
          <w:ilvl w:val="0"/>
          <w:numId w:val="7"/>
        </w:numPr>
      </w:pPr>
      <w:r>
        <w:t>Add gutter straps to the front gutter fascia as shown on the approved drawings</w:t>
      </w:r>
    </w:p>
    <w:p w:rsidR="00D04F2C" w:rsidRDefault="00D04F2C" w:rsidP="000F1616">
      <w:pPr>
        <w:pStyle w:val="ListParagraph"/>
        <w:numPr>
          <w:ilvl w:val="0"/>
          <w:numId w:val="7"/>
        </w:numPr>
      </w:pPr>
      <w:r>
        <w:t>Flash or seal the top of the gutter at the building with sealant</w:t>
      </w:r>
    </w:p>
    <w:p w:rsidR="00713FA5" w:rsidRDefault="00713FA5" w:rsidP="00713FA5">
      <w:r>
        <w:t>#4.</w:t>
      </w:r>
      <w:r>
        <w:tab/>
      </w:r>
      <w:r w:rsidRPr="00713FA5">
        <w:rPr>
          <w:b/>
          <w:u w:val="single"/>
        </w:rPr>
        <w:t>WATER DRAINAGE</w:t>
      </w:r>
      <w:r>
        <w:t>:</w:t>
      </w:r>
    </w:p>
    <w:p w:rsidR="00713FA5" w:rsidRDefault="00713FA5" w:rsidP="00713FA5">
      <w:pPr>
        <w:pStyle w:val="ListParagraph"/>
        <w:numPr>
          <w:ilvl w:val="0"/>
          <w:numId w:val="9"/>
        </w:numPr>
      </w:pPr>
      <w:r>
        <w:t>Drill a 2 5/16” diameter hole in the gutter fascia at the desired drain location</w:t>
      </w:r>
    </w:p>
    <w:p w:rsidR="00713FA5" w:rsidRDefault="00713FA5" w:rsidP="00713FA5">
      <w:pPr>
        <w:pStyle w:val="ListParagraph"/>
        <w:numPr>
          <w:ilvl w:val="0"/>
          <w:numId w:val="9"/>
        </w:numPr>
      </w:pPr>
      <w:r>
        <w:t xml:space="preserve">Add either a downspout drain stub or the </w:t>
      </w:r>
      <w:r w:rsidR="00D04F2C">
        <w:t>scupper drain</w:t>
      </w:r>
    </w:p>
    <w:p w:rsidR="00D04F2C" w:rsidRDefault="00C13354" w:rsidP="00713FA5">
      <w:pPr>
        <w:pStyle w:val="ListParagraph"/>
        <w:numPr>
          <w:ilvl w:val="0"/>
          <w:numId w:val="9"/>
        </w:numPr>
      </w:pPr>
      <w:r>
        <w:t xml:space="preserve">Caulk the drain stub, </w:t>
      </w:r>
      <w:r w:rsidR="00D04F2C">
        <w:t>secure with rivets and add the required downspouts, elbows, and straps at desired locations</w:t>
      </w:r>
    </w:p>
    <w:p w:rsidR="00D04F2C" w:rsidRDefault="00D04F2C" w:rsidP="00D04F2C">
      <w:pPr>
        <w:pStyle w:val="ListParagraph"/>
        <w:ind w:left="1440"/>
      </w:pPr>
      <w:bookmarkStart w:id="0" w:name="_GoBack"/>
      <w:bookmarkEnd w:id="0"/>
    </w:p>
    <w:sectPr w:rsidR="00D04F2C" w:rsidSect="002029AC">
      <w:headerReference w:type="default" r:id="rId9"/>
      <w:pgSz w:w="12240" w:h="15840"/>
      <w:pgMar w:top="288" w:right="630" w:bottom="72" w:left="288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F3" w:rsidRDefault="00052DF3" w:rsidP="002A2C1E">
      <w:pPr>
        <w:spacing w:after="0" w:line="240" w:lineRule="auto"/>
      </w:pPr>
      <w:r>
        <w:separator/>
      </w:r>
    </w:p>
  </w:endnote>
  <w:endnote w:type="continuationSeparator" w:id="0">
    <w:p w:rsidR="00052DF3" w:rsidRDefault="00052DF3" w:rsidP="002A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F3" w:rsidRDefault="00052DF3" w:rsidP="002A2C1E">
      <w:pPr>
        <w:spacing w:after="0" w:line="240" w:lineRule="auto"/>
      </w:pPr>
      <w:r>
        <w:separator/>
      </w:r>
    </w:p>
  </w:footnote>
  <w:footnote w:type="continuationSeparator" w:id="0">
    <w:p w:rsidR="00052DF3" w:rsidRDefault="00052DF3" w:rsidP="002A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placeholder>
        <w:docPart w:val="433F2FA7BDC64C40B232D98FB4BD28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2C1E" w:rsidRDefault="002A2C1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D73FC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DTA’S ARCHITECTURAL </w:t>
        </w:r>
        <w:r w:rsidR="00D4023F" w:rsidRPr="007D73FC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CANOPY </w:t>
        </w:r>
        <w:r w:rsidRPr="007D73FC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INSTALLATION INSTRUCTIONS</w:t>
        </w:r>
      </w:p>
    </w:sdtContent>
  </w:sdt>
  <w:p w:rsidR="002A2C1E" w:rsidRDefault="002A2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7D4"/>
    <w:multiLevelType w:val="hybridMultilevel"/>
    <w:tmpl w:val="6E98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4B6B"/>
    <w:multiLevelType w:val="hybridMultilevel"/>
    <w:tmpl w:val="F9F83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5239D1"/>
    <w:multiLevelType w:val="hybridMultilevel"/>
    <w:tmpl w:val="AECC7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E01C7"/>
    <w:multiLevelType w:val="hybridMultilevel"/>
    <w:tmpl w:val="B9B6F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E421C5"/>
    <w:multiLevelType w:val="hybridMultilevel"/>
    <w:tmpl w:val="6AF6D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783917"/>
    <w:multiLevelType w:val="hybridMultilevel"/>
    <w:tmpl w:val="DABC0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9B4050"/>
    <w:multiLevelType w:val="hybridMultilevel"/>
    <w:tmpl w:val="5546B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243037"/>
    <w:multiLevelType w:val="hybridMultilevel"/>
    <w:tmpl w:val="CAB41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D22664F"/>
    <w:multiLevelType w:val="hybridMultilevel"/>
    <w:tmpl w:val="53F07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C1E"/>
    <w:rsid w:val="00052DF3"/>
    <w:rsid w:val="000F1616"/>
    <w:rsid w:val="001D4B80"/>
    <w:rsid w:val="002029AC"/>
    <w:rsid w:val="0025414D"/>
    <w:rsid w:val="002A2C1E"/>
    <w:rsid w:val="002C21E7"/>
    <w:rsid w:val="00403D2A"/>
    <w:rsid w:val="00454203"/>
    <w:rsid w:val="006C312C"/>
    <w:rsid w:val="00713FA5"/>
    <w:rsid w:val="0079700A"/>
    <w:rsid w:val="007D73FC"/>
    <w:rsid w:val="008A3EEA"/>
    <w:rsid w:val="0091409C"/>
    <w:rsid w:val="00964AF9"/>
    <w:rsid w:val="00BC2FA3"/>
    <w:rsid w:val="00C13354"/>
    <w:rsid w:val="00CA6F1F"/>
    <w:rsid w:val="00D04F2C"/>
    <w:rsid w:val="00D4023F"/>
    <w:rsid w:val="00DD2050"/>
    <w:rsid w:val="00F3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199E47-FBF6-4CA4-A307-A06617F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1E"/>
  </w:style>
  <w:style w:type="paragraph" w:styleId="Footer">
    <w:name w:val="footer"/>
    <w:basedOn w:val="Normal"/>
    <w:link w:val="FooterChar"/>
    <w:uiPriority w:val="99"/>
    <w:semiHidden/>
    <w:unhideWhenUsed/>
    <w:rsid w:val="002A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C1E"/>
  </w:style>
  <w:style w:type="paragraph" w:styleId="BalloonText">
    <w:name w:val="Balloon Text"/>
    <w:basedOn w:val="Normal"/>
    <w:link w:val="BalloonTextChar"/>
    <w:uiPriority w:val="99"/>
    <w:semiHidden/>
    <w:unhideWhenUsed/>
    <w:rsid w:val="002A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1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A2C1E"/>
  </w:style>
  <w:style w:type="paragraph" w:styleId="ListParagraph">
    <w:name w:val="List Paragraph"/>
    <w:basedOn w:val="Normal"/>
    <w:uiPriority w:val="34"/>
    <w:qFormat/>
    <w:rsid w:val="002A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3F2FA7BDC64C40B232D98FB4BD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15B7-F9F0-4E0C-919B-437A29E7C461}"/>
      </w:docPartPr>
      <w:docPartBody>
        <w:p w:rsidR="00201505" w:rsidRDefault="001251B7" w:rsidP="001251B7">
          <w:pPr>
            <w:pStyle w:val="433F2FA7BDC64C40B232D98FB4BD28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51B7"/>
    <w:rsid w:val="001251B7"/>
    <w:rsid w:val="00201505"/>
    <w:rsid w:val="00966841"/>
    <w:rsid w:val="00B7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3F2FA7BDC64C40B232D98FB4BD28AE">
    <w:name w:val="433F2FA7BDC64C40B232D98FB4BD28AE"/>
    <w:rsid w:val="00125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F0AA1-2E57-40F4-8FF5-FFF662C5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DTA’S ARCHITECTURAL INSTALLATION INSTRUCTIONS</vt:lpstr>
    </vt:vector>
  </TitlesOfParts>
  <Company>Genesis HealthCare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DTA’S ARCHITECTURAL CANOPY INSTALLATION INSTRUCTIONS</dc:title>
  <dc:creator>D</dc:creator>
  <cp:lastModifiedBy>Brenda</cp:lastModifiedBy>
  <cp:revision>3</cp:revision>
  <dcterms:created xsi:type="dcterms:W3CDTF">2024-01-31T16:18:00Z</dcterms:created>
  <dcterms:modified xsi:type="dcterms:W3CDTF">2024-02-01T14:04:00Z</dcterms:modified>
</cp:coreProperties>
</file>